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A26ACA" w:rsidRDefault="0043022A" w:rsidP="00B75683">
      <w:pPr>
        <w:jc w:val="center"/>
        <w:rPr>
          <w:rFonts w:ascii="Times New Roman" w:hAnsi="Times New Roman"/>
          <w:b/>
          <w:bCs/>
          <w:lang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од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Понуд</w:t>
      </w:r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бр. ________________ </w:t>
      </w:r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за набавку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r w:rsidRPr="0056689F">
        <w:rPr>
          <w:rFonts w:ascii="Times New Roman" w:hAnsi="Times New Roman"/>
          <w:sz w:val="24"/>
          <w:szCs w:val="24"/>
        </w:rPr>
        <w:t xml:space="preserve">број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A26ACA">
        <w:rPr>
          <w:rFonts w:ascii="Times New Roman" w:hAnsi="Times New Roman"/>
          <w:b/>
          <w:bCs/>
          <w:sz w:val="24"/>
          <w:szCs w:val="24"/>
          <w:lang/>
        </w:rPr>
        <w:t>Марковиће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 број 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022A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6689F">
        <w:rPr>
          <w:rFonts w:ascii="Times New Roman" w:hAnsi="Times New Roman"/>
          <w:b/>
          <w:bCs/>
          <w:sz w:val="24"/>
          <w:szCs w:val="24"/>
        </w:rPr>
        <w:t xml:space="preserve">Попрака путева у месној заједници </w:t>
      </w:r>
      <w:r w:rsidR="00A26ACA">
        <w:rPr>
          <w:rFonts w:ascii="Times New Roman" w:hAnsi="Times New Roman"/>
          <w:b/>
          <w:bCs/>
          <w:sz w:val="24"/>
          <w:szCs w:val="24"/>
          <w:lang/>
        </w:rPr>
        <w:t>Марковиће</w:t>
      </w:r>
    </w:p>
    <w:p w:rsidR="00A26ACA" w:rsidRDefault="00A26ACA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A26ACA" w:rsidRDefault="00A26ACA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W w:w="10503" w:type="dxa"/>
        <w:tblInd w:w="95" w:type="dxa"/>
        <w:tblLook w:val="04A0"/>
      </w:tblPr>
      <w:tblGrid>
        <w:gridCol w:w="723"/>
        <w:gridCol w:w="4904"/>
        <w:gridCol w:w="726"/>
        <w:gridCol w:w="1315"/>
        <w:gridCol w:w="1417"/>
        <w:gridCol w:w="1418"/>
      </w:tblGrid>
      <w:tr w:rsidR="00A26ACA" w:rsidRPr="00A26ACA" w:rsidTr="00A26ACA">
        <w:trPr>
          <w:trHeight w:val="11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  <w:t>.</w:t>
            </w:r>
          </w:p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 цена без ПДВ-а         (дин.)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 износ без ПДВ-а                    (дин.)</w:t>
            </w:r>
          </w:p>
        </w:tc>
      </w:tr>
      <w:tr w:rsidR="00A26ACA" w:rsidRPr="00A26ACA" w:rsidTr="00A26ACA">
        <w:trPr>
          <w:trHeight w:val="55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 некатегорисани пута ка Рати Тодоровићу дужине 1000м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1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багера на проширењу пута и корекцији нивелете, обрачун по часу ефективног рада машине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9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16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Припрема каменог материјала IV и V категорије (ископ каменог материјала багером или булдозером) задовољавајућег квалитета и одговарајуће крупноће зрна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19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на с.т.д. дo 1km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55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Самоково,поправка некатегорисаног пута ка Точку дужине 900м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булдожера (снаге веће од 100 kW) на чишћењу и проширењу постојеће трасе, корекцији нивелете и попречних падова ,обрачун по часу ефективног рада машине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81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27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58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</w:t>
            </w:r>
            <w:proofErr w:type="gramStart"/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шљунчаним  материјалом</w:t>
            </w:r>
            <w:proofErr w:type="gramEnd"/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локалног спрудишта или наноса. Обрачун по м3 уграђеног материјала. Цена обухвата: прикупљање шљунчаног материјала из наноса, наплавина и спрудишта на начин који обезбеђује отклањање последица поплава и бујичних вода и ублажава могућност настанка нових последица, утовар, транспорт, разастирање грејдером и сабијање виброваљком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с.т.д. дo 10km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559"/>
        </w:trPr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 Тијовац,поправка деонице ОП II-17 дужине 100м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A26ACA">
        <w:trPr>
          <w:trHeight w:val="19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на с.т.д. дo 1km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9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ACA" w:rsidRPr="00A26ACA" w:rsidTr="00A26ACA">
        <w:trPr>
          <w:trHeight w:val="4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2C59B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Укупно без ПДВ-а (дин.)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2C59B4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ПДВ (дин.)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CA" w:rsidRPr="00A26ACA" w:rsidTr="002C59B4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ACA">
              <w:rPr>
                <w:rFonts w:ascii="Times New Roman" w:hAnsi="Times New Roman"/>
                <w:color w:val="000000"/>
                <w:sz w:val="24"/>
                <w:szCs w:val="24"/>
              </w:rPr>
              <w:t>Укупно са ПДВ-ом (дин.)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CA" w:rsidRPr="00A26ACA" w:rsidRDefault="00A26ACA" w:rsidP="00A26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5A82" w:rsidRPr="002C59B4" w:rsidRDefault="008F5A82" w:rsidP="002C59B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  <w:lang/>
        </w:rPr>
      </w:pPr>
    </w:p>
    <w:p w:rsidR="0056689F" w:rsidRPr="002C59B4" w:rsidRDefault="0056689F" w:rsidP="002C59B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  <w:lang/>
        </w:rPr>
      </w:pPr>
    </w:p>
    <w:p w:rsidR="007746B8" w:rsidRPr="0056689F" w:rsidRDefault="007746B8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04"/>
      </w:tblGrid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59B4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F46C6"/>
    <w:rsid w:val="005025B9"/>
    <w:rsid w:val="00523313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76C22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26ACA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B5E81"/>
    <w:rsid w:val="00FD7099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485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14</cp:revision>
  <cp:lastPrinted>2020-09-14T08:56:00Z</cp:lastPrinted>
  <dcterms:created xsi:type="dcterms:W3CDTF">2020-08-12T10:49:00Z</dcterms:created>
  <dcterms:modified xsi:type="dcterms:W3CDTF">2020-12-23T11:51:00Z</dcterms:modified>
</cp:coreProperties>
</file>